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CF94E" w14:textId="77777777" w:rsidR="00910C36" w:rsidRDefault="00910C36" w:rsidP="00996BDA">
      <w:pPr>
        <w:pStyle w:val="berschrift3"/>
        <w:rPr>
          <w:rFonts w:ascii="FagoPro" w:hAnsi="FagoPro"/>
          <w:b w:val="0"/>
          <w:sz w:val="52"/>
          <w:szCs w:val="52"/>
        </w:rPr>
      </w:pPr>
      <w:r w:rsidRPr="00996BDA">
        <w:rPr>
          <w:rFonts w:ascii="FagoPro" w:hAnsi="FagoPro"/>
          <w:b w:val="0"/>
          <w:sz w:val="52"/>
          <w:szCs w:val="52"/>
        </w:rPr>
        <w:t>Presse-Information</w:t>
      </w:r>
      <w:r w:rsidR="00194852" w:rsidRPr="00996BDA">
        <w:rPr>
          <w:rFonts w:ascii="FagoPro" w:hAnsi="FagoPro"/>
          <w:b w:val="0"/>
          <w:sz w:val="52"/>
          <w:szCs w:val="52"/>
        </w:rPr>
        <w:t xml:space="preserve"> </w:t>
      </w:r>
    </w:p>
    <w:p w14:paraId="59652816" w14:textId="77777777" w:rsidR="00996BDA" w:rsidRPr="00996BDA" w:rsidRDefault="00996BDA" w:rsidP="00996BDA"/>
    <w:p w14:paraId="18BFAC7C" w14:textId="1B25E640" w:rsidR="008C3CE9" w:rsidRPr="007B7FAC" w:rsidRDefault="00172C01" w:rsidP="008C3CE9">
      <w:pPr>
        <w:pStyle w:val="NurText"/>
        <w:spacing w:after="240" w:line="280" w:lineRule="atLeast"/>
        <w:rPr>
          <w:b/>
          <w:bCs/>
        </w:rPr>
      </w:pPr>
      <w:r w:rsidRPr="00996BDA">
        <w:rPr>
          <w:b/>
        </w:rPr>
        <w:t>6</w:t>
      </w:r>
      <w:r w:rsidR="000B710B">
        <w:rPr>
          <w:b/>
        </w:rPr>
        <w:t>2</w:t>
      </w:r>
      <w:r w:rsidRPr="00996BDA">
        <w:rPr>
          <w:b/>
        </w:rPr>
        <w:t xml:space="preserve">. </w:t>
      </w:r>
      <w:r w:rsidR="00C32A6A" w:rsidRPr="00996BDA">
        <w:rPr>
          <w:b/>
        </w:rPr>
        <w:t xml:space="preserve">Vorlesewettbewerb </w:t>
      </w:r>
      <w:r w:rsidR="00B63D47" w:rsidRPr="00996BDA">
        <w:rPr>
          <w:b/>
        </w:rPr>
        <w:t>20</w:t>
      </w:r>
      <w:r w:rsidR="000B710B">
        <w:rPr>
          <w:b/>
        </w:rPr>
        <w:t>20</w:t>
      </w:r>
      <w:r w:rsidR="004C4391" w:rsidRPr="00996BDA">
        <w:rPr>
          <w:b/>
        </w:rPr>
        <w:t>/</w:t>
      </w:r>
      <w:r w:rsidR="00B63D47" w:rsidRPr="00996BDA">
        <w:rPr>
          <w:b/>
        </w:rPr>
        <w:t>20</w:t>
      </w:r>
      <w:r w:rsidR="005717E2" w:rsidRPr="00996BDA">
        <w:rPr>
          <w:b/>
        </w:rPr>
        <w:t>2</w:t>
      </w:r>
      <w:r w:rsidR="000B710B">
        <w:rPr>
          <w:b/>
        </w:rPr>
        <w:t>1</w:t>
      </w:r>
      <w:r w:rsidR="005A56EE" w:rsidRPr="00996BDA">
        <w:rPr>
          <w:b/>
        </w:rPr>
        <w:t xml:space="preserve">: </w:t>
      </w:r>
      <w:r w:rsidR="008C3CE9">
        <w:rPr>
          <w:b/>
        </w:rPr>
        <w:br/>
      </w:r>
      <w:r w:rsidR="007B7FAC" w:rsidRPr="007B7FAC">
        <w:rPr>
          <w:b/>
          <w:bCs/>
          <w:highlight w:val="yellow"/>
        </w:rPr>
        <w:t>(Vorname</w:t>
      </w:r>
      <w:r w:rsidR="000B710B">
        <w:rPr>
          <w:b/>
          <w:bCs/>
          <w:highlight w:val="yellow"/>
        </w:rPr>
        <w:t>1</w:t>
      </w:r>
      <w:r w:rsidR="007B7FAC" w:rsidRPr="007B7FAC">
        <w:rPr>
          <w:b/>
          <w:bCs/>
          <w:highlight w:val="yellow"/>
        </w:rPr>
        <w:t xml:space="preserve"> + </w:t>
      </w:r>
      <w:r w:rsidR="000B710B">
        <w:rPr>
          <w:b/>
          <w:bCs/>
          <w:highlight w:val="yellow"/>
        </w:rPr>
        <w:t>Vorname 2</w:t>
      </w:r>
      <w:r w:rsidR="007B7FAC" w:rsidRPr="007B7FAC">
        <w:rPr>
          <w:b/>
          <w:bCs/>
          <w:highlight w:val="yellow"/>
        </w:rPr>
        <w:t>)</w:t>
      </w:r>
      <w:r w:rsidR="007B7FAC" w:rsidRPr="007B7FAC">
        <w:rPr>
          <w:b/>
          <w:bCs/>
        </w:rPr>
        <w:t xml:space="preserve"> </w:t>
      </w:r>
      <w:r w:rsidR="000B710B">
        <w:rPr>
          <w:b/>
          <w:bCs/>
        </w:rPr>
        <w:t>lesen</w:t>
      </w:r>
      <w:r w:rsidR="008F4A91">
        <w:rPr>
          <w:b/>
          <w:bCs/>
        </w:rPr>
        <w:t xml:space="preserve"> sich zum Landesentscheid</w:t>
      </w:r>
    </w:p>
    <w:p w14:paraId="069EA7E3" w14:textId="08DA1D39" w:rsidR="00760290" w:rsidRDefault="008D0916" w:rsidP="00EC3406">
      <w:pPr>
        <w:pStyle w:val="BrsenvereinFlietext"/>
        <w:spacing w:after="240" w:line="280" w:lineRule="atLeast"/>
        <w:ind w:right="-142"/>
        <w:rPr>
          <w:rFonts w:cs="Arial"/>
        </w:rPr>
      </w:pPr>
      <w:r w:rsidRPr="00962E57">
        <w:rPr>
          <w:highlight w:val="yellow"/>
        </w:rPr>
        <w:t>(Vorname + Name)</w:t>
      </w:r>
      <w:r w:rsidRPr="00962E57">
        <w:t xml:space="preserve"> </w:t>
      </w:r>
      <w:r w:rsidR="005D3E91">
        <w:t xml:space="preserve">und </w:t>
      </w:r>
      <w:r w:rsidR="005D3E91" w:rsidRPr="00962E57">
        <w:rPr>
          <w:highlight w:val="yellow"/>
        </w:rPr>
        <w:t>(Vorname + Name)</w:t>
      </w:r>
      <w:r>
        <w:t xml:space="preserve"> </w:t>
      </w:r>
      <w:r w:rsidR="005D3E91">
        <w:t xml:space="preserve">sind </w:t>
      </w:r>
      <w:r>
        <w:t xml:space="preserve">die </w:t>
      </w:r>
      <w:r w:rsidR="0073699D" w:rsidRPr="00996BDA">
        <w:rPr>
          <w:rFonts w:cs="Arial"/>
        </w:rPr>
        <w:t>beste</w:t>
      </w:r>
      <w:r w:rsidR="005D3E91">
        <w:rPr>
          <w:rFonts w:cs="Arial"/>
        </w:rPr>
        <w:t>n</w:t>
      </w:r>
      <w:r w:rsidR="0073699D" w:rsidRPr="00996BDA">
        <w:rPr>
          <w:rFonts w:cs="Arial"/>
        </w:rPr>
        <w:t xml:space="preserve"> </w:t>
      </w:r>
      <w:r w:rsidRPr="005D3E91">
        <w:rPr>
          <w:rFonts w:cs="Arial"/>
        </w:rPr>
        <w:t>Vorleser*in</w:t>
      </w:r>
      <w:r w:rsidR="005D3E91">
        <w:rPr>
          <w:rFonts w:cs="Arial"/>
        </w:rPr>
        <w:t>nen</w:t>
      </w:r>
      <w:r w:rsidR="0073699D">
        <w:rPr>
          <w:rFonts w:cs="Arial"/>
        </w:rPr>
        <w:t xml:space="preserve"> </w:t>
      </w:r>
      <w:r w:rsidR="00E83978">
        <w:rPr>
          <w:rFonts w:cs="Arial"/>
        </w:rPr>
        <w:t xml:space="preserve">im Bezirk </w:t>
      </w:r>
      <w:r w:rsidR="008F4A91">
        <w:rPr>
          <w:rFonts w:cs="Arial"/>
          <w:iCs/>
          <w:highlight w:val="yellow"/>
        </w:rPr>
        <w:t>(</w:t>
      </w:r>
      <w:r w:rsidR="008D61BA">
        <w:rPr>
          <w:rFonts w:cs="Arial"/>
          <w:iCs/>
          <w:highlight w:val="yellow"/>
        </w:rPr>
        <w:t>Bezirk</w:t>
      </w:r>
      <w:r w:rsidR="008F4A91">
        <w:rPr>
          <w:rFonts w:cs="Arial"/>
          <w:iCs/>
          <w:highlight w:val="yellow"/>
        </w:rPr>
        <w:t>)</w:t>
      </w:r>
      <w:r w:rsidR="00E83978">
        <w:rPr>
          <w:rFonts w:cs="Arial"/>
          <w:iCs/>
          <w:highlight w:val="yellow"/>
        </w:rPr>
        <w:t xml:space="preserve">. </w:t>
      </w:r>
      <w:r w:rsidR="00A8451D" w:rsidRPr="00FF0219">
        <w:t>Die Schüler*in</w:t>
      </w:r>
      <w:r w:rsidR="005D3E91" w:rsidRPr="00FF0219">
        <w:t>nen</w:t>
      </w:r>
      <w:r w:rsidR="00A8451D" w:rsidRPr="00962E57">
        <w:t xml:space="preserve"> </w:t>
      </w:r>
      <w:r w:rsidR="00A8451D">
        <w:t>ha</w:t>
      </w:r>
      <w:r w:rsidR="005D3E91">
        <w:t>ben</w:t>
      </w:r>
      <w:r w:rsidR="00A8451D">
        <w:t xml:space="preserve"> sich </w:t>
      </w:r>
      <w:r w:rsidR="00A80041">
        <w:t xml:space="preserve">mit </w:t>
      </w:r>
      <w:r w:rsidR="00A80041" w:rsidRPr="005D3E91">
        <w:t>ihren</w:t>
      </w:r>
      <w:r w:rsidR="00A80041">
        <w:t xml:space="preserve"> Lesekünsten </w:t>
      </w:r>
      <w:r w:rsidR="00353244">
        <w:rPr>
          <w:rFonts w:cs="Arial"/>
        </w:rPr>
        <w:t xml:space="preserve">per </w:t>
      </w:r>
      <w:r w:rsidR="00353244" w:rsidRPr="00C440D5">
        <w:rPr>
          <w:rFonts w:cs="Arial"/>
        </w:rPr>
        <w:t>Videoeinreichung</w:t>
      </w:r>
      <w:r w:rsidR="00353244">
        <w:rPr>
          <w:rFonts w:cs="Arial"/>
        </w:rPr>
        <w:t xml:space="preserve"> </w:t>
      </w:r>
      <w:r w:rsidR="00A8451D">
        <w:t xml:space="preserve">für </w:t>
      </w:r>
      <w:r w:rsidR="00760290" w:rsidRPr="00996BDA">
        <w:rPr>
          <w:rFonts w:cs="Arial"/>
        </w:rPr>
        <w:t>den Landesentscheid des Vorlesewettbewerbs des Deutschen Buchhandels</w:t>
      </w:r>
      <w:r w:rsidR="00760290">
        <w:rPr>
          <w:rFonts w:cs="Arial"/>
        </w:rPr>
        <w:t xml:space="preserve"> qualifiziert.</w:t>
      </w:r>
    </w:p>
    <w:p w14:paraId="4F17DF91" w14:textId="0663060D" w:rsidR="00252E4A" w:rsidRDefault="00252E4A" w:rsidP="008F4A91">
      <w:pPr>
        <w:pStyle w:val="BrsenvereinSubhead"/>
        <w:spacing w:after="0" w:line="240" w:lineRule="auto"/>
      </w:pPr>
      <w:r w:rsidRPr="006C4E3D">
        <w:rPr>
          <w:highlight w:val="yellow"/>
        </w:rPr>
        <w:t>„(</w:t>
      </w:r>
      <w:r w:rsidRPr="006C4E3D">
        <w:rPr>
          <w:i/>
          <w:highlight w:val="yellow"/>
        </w:rPr>
        <w:t>ggf.</w:t>
      </w:r>
      <w:r w:rsidRPr="006C4E3D">
        <w:rPr>
          <w:highlight w:val="yellow"/>
        </w:rPr>
        <w:t xml:space="preserve"> </w:t>
      </w:r>
      <w:r w:rsidRPr="006C4E3D">
        <w:rPr>
          <w:i/>
          <w:highlight w:val="yellow"/>
        </w:rPr>
        <w:t>Gewinner*in-Zitat /Juror*in-Zitat)</w:t>
      </w:r>
      <w:r w:rsidRPr="006C4E3D">
        <w:rPr>
          <w:highlight w:val="yellow"/>
        </w:rPr>
        <w:t>“</w:t>
      </w:r>
    </w:p>
    <w:p w14:paraId="1FEBDE3E" w14:textId="77777777" w:rsidR="008F4A91" w:rsidRPr="008F4A91" w:rsidRDefault="008F4A91" w:rsidP="008F4A91"/>
    <w:p w14:paraId="552E0E49" w14:textId="488FF40E" w:rsidR="0040296D" w:rsidRDefault="00BC2267" w:rsidP="00EC3406">
      <w:pPr>
        <w:pStyle w:val="BrsenvereinFlietext"/>
        <w:spacing w:after="240" w:line="280" w:lineRule="atLeast"/>
        <w:ind w:right="-142"/>
        <w:rPr>
          <w:rFonts w:cs="Arial"/>
        </w:rPr>
      </w:pPr>
      <w:r>
        <w:rPr>
          <w:rFonts w:cs="Arial"/>
        </w:rPr>
        <w:t>Der</w:t>
      </w:r>
      <w:r w:rsidR="00610BA4" w:rsidRPr="00610BA4">
        <w:rPr>
          <w:rFonts w:cs="Arial"/>
        </w:rPr>
        <w:t xml:space="preserve"> 6</w:t>
      </w:r>
      <w:r w:rsidR="000B710B">
        <w:rPr>
          <w:rFonts w:cs="Arial"/>
        </w:rPr>
        <w:t>2</w:t>
      </w:r>
      <w:r w:rsidR="00610BA4" w:rsidRPr="00610BA4">
        <w:rPr>
          <w:rFonts w:cs="Arial"/>
        </w:rPr>
        <w:t xml:space="preserve">. Vorlesewettbewerbs </w:t>
      </w:r>
      <w:r w:rsidR="000B710B">
        <w:rPr>
          <w:rFonts w:cs="Arial"/>
        </w:rPr>
        <w:t>ging</w:t>
      </w:r>
      <w:r w:rsidR="00610BA4" w:rsidRPr="00610BA4">
        <w:rPr>
          <w:rFonts w:cs="Arial"/>
        </w:rPr>
        <w:t xml:space="preserve"> </w:t>
      </w:r>
      <w:r>
        <w:rPr>
          <w:rFonts w:cs="Arial"/>
        </w:rPr>
        <w:t xml:space="preserve">mit dem Bezirksentscheid </w:t>
      </w:r>
      <w:r w:rsidR="000B710B">
        <w:rPr>
          <w:rFonts w:cs="Arial"/>
        </w:rPr>
        <w:t xml:space="preserve">in seine </w:t>
      </w:r>
      <w:r w:rsidR="00FF0219">
        <w:rPr>
          <w:rFonts w:cs="Arial"/>
        </w:rPr>
        <w:t xml:space="preserve">dritte </w:t>
      </w:r>
      <w:r w:rsidR="000B710B">
        <w:rPr>
          <w:rFonts w:cs="Arial"/>
        </w:rPr>
        <w:t>Etappe</w:t>
      </w:r>
      <w:r w:rsidR="00542DCD">
        <w:rPr>
          <w:rFonts w:cs="Arial"/>
        </w:rPr>
        <w:t>.</w:t>
      </w:r>
      <w:r w:rsidR="00FF0219">
        <w:rPr>
          <w:rFonts w:cs="Arial"/>
        </w:rPr>
        <w:t xml:space="preserve"> </w:t>
      </w:r>
      <w:r w:rsidR="000B710B">
        <w:rPr>
          <w:rFonts w:cs="Arial"/>
        </w:rPr>
        <w:t>Alle Teilnehme</w:t>
      </w:r>
      <w:r w:rsidR="0040296D">
        <w:rPr>
          <w:rFonts w:cs="Arial"/>
        </w:rPr>
        <w:t xml:space="preserve">nden </w:t>
      </w:r>
      <w:r w:rsidR="000B710B">
        <w:rPr>
          <w:rFonts w:cs="Arial"/>
        </w:rPr>
        <w:t xml:space="preserve">hatten </w:t>
      </w:r>
      <w:r w:rsidR="000B5C5C">
        <w:rPr>
          <w:rFonts w:cs="Arial"/>
        </w:rPr>
        <w:t xml:space="preserve">den Wettbewerb </w:t>
      </w:r>
      <w:r w:rsidR="000B710B">
        <w:rPr>
          <w:rFonts w:cs="Arial"/>
        </w:rPr>
        <w:t>zuvor</w:t>
      </w:r>
      <w:r w:rsidR="000B5C5C">
        <w:rPr>
          <w:rFonts w:cs="Arial"/>
        </w:rPr>
        <w:t xml:space="preserve"> schon in ihrer Schule und auf regionaler Ebene</w:t>
      </w:r>
      <w:r w:rsidR="000B710B">
        <w:rPr>
          <w:rFonts w:cs="Arial"/>
        </w:rPr>
        <w:t xml:space="preserve"> </w:t>
      </w:r>
      <w:r w:rsidR="000B5C5C">
        <w:rPr>
          <w:rFonts w:cs="Arial"/>
        </w:rPr>
        <w:t xml:space="preserve">im Landkreis </w:t>
      </w:r>
      <w:r w:rsidR="0073263B">
        <w:rPr>
          <w:rFonts w:cs="Arial"/>
        </w:rPr>
        <w:t xml:space="preserve">oder </w:t>
      </w:r>
      <w:r w:rsidR="000B5C5C">
        <w:rPr>
          <w:rFonts w:cs="Arial"/>
        </w:rPr>
        <w:t xml:space="preserve">kreisfreien Städten für sich entschieden. Da Präsenzveranstaltungen Corona-bedingt auch in diesem Jahr nicht möglich waren, konnten </w:t>
      </w:r>
      <w:r w:rsidR="0040296D">
        <w:rPr>
          <w:rFonts w:cs="Arial"/>
        </w:rPr>
        <w:t xml:space="preserve">die Schüler*innen ihre dreiminütigen Vorlese-Beiträge über eine Video-Plattform einreichen.  </w:t>
      </w:r>
    </w:p>
    <w:p w14:paraId="01286DF8" w14:textId="5C637DA8" w:rsidR="00542DCD" w:rsidRDefault="008F4A91" w:rsidP="00542DCD">
      <w:pPr>
        <w:pStyle w:val="BrsenvereinFlietext"/>
        <w:spacing w:after="240" w:line="280" w:lineRule="atLeast"/>
        <w:ind w:right="-142"/>
        <w:rPr>
          <w:rFonts w:cs="Arial"/>
        </w:rPr>
      </w:pPr>
      <w:r w:rsidRPr="008F4A91">
        <w:rPr>
          <w:rFonts w:cs="Arial"/>
        </w:rPr>
        <w:t xml:space="preserve">Die rund 60 </w:t>
      </w:r>
      <w:r w:rsidR="003D3C6C">
        <w:rPr>
          <w:rFonts w:cs="Arial"/>
        </w:rPr>
        <w:t xml:space="preserve">bundesweiten </w:t>
      </w:r>
      <w:r w:rsidRPr="008F4A91">
        <w:rPr>
          <w:rFonts w:cs="Arial"/>
        </w:rPr>
        <w:t xml:space="preserve">Bezirksentscheide werden von Buchhandlungen, Bibliotheken, Schulen und </w:t>
      </w:r>
      <w:r w:rsidR="0073263B">
        <w:rPr>
          <w:rFonts w:cs="Arial"/>
        </w:rPr>
        <w:t>anderen</w:t>
      </w:r>
      <w:r w:rsidRPr="008F4A91">
        <w:rPr>
          <w:rFonts w:cs="Arial"/>
        </w:rPr>
        <w:t xml:space="preserve"> kulturellen Einrichtungen </w:t>
      </w:r>
      <w:r w:rsidR="00BC2267">
        <w:rPr>
          <w:rFonts w:cs="Arial"/>
        </w:rPr>
        <w:t>betreut</w:t>
      </w:r>
      <w:r w:rsidRPr="008F4A91">
        <w:rPr>
          <w:rFonts w:cs="Arial"/>
        </w:rPr>
        <w:t>. Die Veranstalter*innen kümmern sich unter den neuen Bedingungen um die Koordination der Juryarbeit, die Prüfung der Einreichungen und die Ehrung der</w:t>
      </w:r>
      <w:r w:rsidR="005D0EF9">
        <w:rPr>
          <w:rFonts w:cs="Arial"/>
        </w:rPr>
        <w:t xml:space="preserve"> </w:t>
      </w:r>
      <w:r w:rsidRPr="008F4A91">
        <w:rPr>
          <w:rFonts w:cs="Arial"/>
        </w:rPr>
        <w:t>Teilnehmer*innen.</w:t>
      </w:r>
      <w:r w:rsidR="0073263B">
        <w:rPr>
          <w:rFonts w:cs="Arial"/>
        </w:rPr>
        <w:t xml:space="preserve"> </w:t>
      </w:r>
      <w:r w:rsidR="00542DCD">
        <w:rPr>
          <w:rFonts w:cs="Arial"/>
        </w:rPr>
        <w:br/>
        <w:t xml:space="preserve">Der Wettbewerb für </w:t>
      </w:r>
      <w:r w:rsidR="00542DCD" w:rsidRPr="00542DCD">
        <w:rPr>
          <w:rFonts w:cs="Arial"/>
          <w:highlight w:val="yellow"/>
        </w:rPr>
        <w:t>(Bezirk)</w:t>
      </w:r>
      <w:r w:rsidR="00542DCD">
        <w:rPr>
          <w:rFonts w:cs="Arial"/>
        </w:rPr>
        <w:t xml:space="preserve"> wurde von der (</w:t>
      </w:r>
      <w:r w:rsidR="00542DCD" w:rsidRPr="00765F0E">
        <w:rPr>
          <w:rFonts w:cs="Arial"/>
          <w:highlight w:val="yellow"/>
        </w:rPr>
        <w:t xml:space="preserve">Buchhandlung </w:t>
      </w:r>
      <w:proofErr w:type="spellStart"/>
      <w:r w:rsidR="00542DCD" w:rsidRPr="00765F0E">
        <w:rPr>
          <w:rFonts w:cs="Arial"/>
          <w:highlight w:val="yellow"/>
        </w:rPr>
        <w:t>xy</w:t>
      </w:r>
      <w:proofErr w:type="spellEnd"/>
      <w:r w:rsidR="00542DCD" w:rsidRPr="00765F0E">
        <w:rPr>
          <w:rFonts w:cs="Arial"/>
          <w:highlight w:val="yellow"/>
        </w:rPr>
        <w:t>, Bibliothek</w:t>
      </w:r>
      <w:r w:rsidR="00542DCD">
        <w:rPr>
          <w:rFonts w:cs="Arial"/>
          <w:highlight w:val="yellow"/>
        </w:rPr>
        <w:t xml:space="preserve"> </w:t>
      </w:r>
      <w:proofErr w:type="spellStart"/>
      <w:r w:rsidR="00542DCD">
        <w:rPr>
          <w:rFonts w:cs="Arial"/>
          <w:highlight w:val="yellow"/>
        </w:rPr>
        <w:t>xy</w:t>
      </w:r>
      <w:proofErr w:type="spellEnd"/>
      <w:r w:rsidR="00542DCD" w:rsidRPr="00765F0E">
        <w:rPr>
          <w:rFonts w:cs="Arial"/>
          <w:highlight w:val="yellow"/>
        </w:rPr>
        <w:t>, Schule…)</w:t>
      </w:r>
      <w:r w:rsidR="00542DCD">
        <w:rPr>
          <w:rFonts w:cs="Arial"/>
        </w:rPr>
        <w:t xml:space="preserve"> in </w:t>
      </w:r>
      <w:r w:rsidR="00542DCD" w:rsidRPr="00765F0E">
        <w:rPr>
          <w:rFonts w:cs="Arial"/>
          <w:highlight w:val="yellow"/>
        </w:rPr>
        <w:t>(Ort)</w:t>
      </w:r>
      <w:r w:rsidR="00542DCD">
        <w:rPr>
          <w:rFonts w:cs="Arial"/>
        </w:rPr>
        <w:t xml:space="preserve"> ausgerichtet. </w:t>
      </w:r>
    </w:p>
    <w:p w14:paraId="61A1D814" w14:textId="6C0125C6" w:rsidR="00996BDA" w:rsidRDefault="00671F64" w:rsidP="00996BDA">
      <w:pPr>
        <w:pStyle w:val="BrsenvereinSubhead"/>
        <w:spacing w:line="280" w:lineRule="atLeast"/>
        <w:rPr>
          <w:rFonts w:cs="Arial"/>
        </w:rPr>
      </w:pPr>
      <w:r w:rsidRPr="00671F64">
        <w:rPr>
          <w:rFonts w:cs="Arial"/>
        </w:rPr>
        <w:t>Alle</w:t>
      </w:r>
      <w:r w:rsidR="004C6EE6">
        <w:rPr>
          <w:rFonts w:cs="Arial"/>
        </w:rPr>
        <w:t xml:space="preserve"> an den Bezirksentscheiden</w:t>
      </w:r>
      <w:r w:rsidRPr="00671F64">
        <w:rPr>
          <w:rFonts w:cs="Arial"/>
        </w:rPr>
        <w:t xml:space="preserve"> teilnehmenden Kinder </w:t>
      </w:r>
      <w:r w:rsidR="00116BB0">
        <w:rPr>
          <w:rFonts w:cs="Arial"/>
        </w:rPr>
        <w:t>erhalten</w:t>
      </w:r>
      <w:r w:rsidRPr="00671F64">
        <w:rPr>
          <w:rFonts w:cs="Arial"/>
        </w:rPr>
        <w:t xml:space="preserve"> eine Urkunde und ein Buchgeschenk. </w:t>
      </w:r>
      <w:r w:rsidR="005D3E91">
        <w:t>Die Sieger*innen</w:t>
      </w:r>
      <w:r w:rsidR="00D23CFC" w:rsidRPr="00962E57">
        <w:t xml:space="preserve"> </w:t>
      </w:r>
      <w:r w:rsidR="0073263B">
        <w:t>gewinnen</w:t>
      </w:r>
      <w:r w:rsidR="00D23CFC">
        <w:t xml:space="preserve"> zusätzlich </w:t>
      </w:r>
      <w:r w:rsidRPr="00671F64">
        <w:rPr>
          <w:rFonts w:cs="Arial"/>
        </w:rPr>
        <w:t>ein</w:t>
      </w:r>
      <w:r w:rsidR="005D3E91">
        <w:rPr>
          <w:rFonts w:cs="Arial"/>
        </w:rPr>
        <w:t>en</w:t>
      </w:r>
      <w:r w:rsidRPr="00671F64">
        <w:rPr>
          <w:rFonts w:cs="Arial"/>
        </w:rPr>
        <w:t xml:space="preserve"> Bücherscheck sowie ein Jahres-Abo der Zeitschrift „Dein</w:t>
      </w:r>
      <w:r w:rsidR="0073263B">
        <w:rPr>
          <w:rFonts w:cs="Arial"/>
        </w:rPr>
        <w:t xml:space="preserve"> </w:t>
      </w:r>
      <w:r w:rsidRPr="00671F64">
        <w:rPr>
          <w:rFonts w:cs="Arial"/>
        </w:rPr>
        <w:t xml:space="preserve">SPIEGEL“, dem Medienpartner des Vorlesewettbewerbs.  </w:t>
      </w:r>
    </w:p>
    <w:p w14:paraId="0B35626F" w14:textId="03D3C35A" w:rsidR="0073263B" w:rsidRDefault="00BC2267" w:rsidP="00BC2267">
      <w:pPr>
        <w:rPr>
          <w:rFonts w:ascii="Arial" w:hAnsi="Arial" w:cs="Arial"/>
          <w:sz w:val="20"/>
          <w:szCs w:val="20"/>
        </w:rPr>
      </w:pPr>
      <w:r w:rsidRPr="006A6CF1">
        <w:rPr>
          <w:rFonts w:ascii="Arial" w:hAnsi="Arial" w:cs="Arial"/>
          <w:sz w:val="20"/>
          <w:szCs w:val="20"/>
        </w:rPr>
        <w:t xml:space="preserve">Die </w:t>
      </w:r>
      <w:r w:rsidR="0073263B">
        <w:rPr>
          <w:rFonts w:ascii="Arial" w:hAnsi="Arial" w:cs="Arial"/>
          <w:sz w:val="20"/>
          <w:szCs w:val="20"/>
        </w:rPr>
        <w:t xml:space="preserve">Landesentscheide werden im Mai 2021 voraussichtlich ebenfalls in digitaler Form ausgetragen.   </w:t>
      </w:r>
    </w:p>
    <w:p w14:paraId="268133F0" w14:textId="77777777" w:rsidR="0073263B" w:rsidRDefault="0073263B" w:rsidP="00BC2267">
      <w:pPr>
        <w:rPr>
          <w:rFonts w:ascii="Arial" w:hAnsi="Arial" w:cs="Arial"/>
          <w:sz w:val="20"/>
          <w:szCs w:val="20"/>
        </w:rPr>
      </w:pPr>
    </w:p>
    <w:p w14:paraId="37FB8F44" w14:textId="77777777" w:rsidR="00823288" w:rsidRPr="00996BDA" w:rsidRDefault="00823288" w:rsidP="00996BDA">
      <w:pPr>
        <w:pStyle w:val="BrsenvereinSubhead"/>
        <w:spacing w:line="280" w:lineRule="atLeast"/>
        <w:rPr>
          <w:rFonts w:cs="Arial"/>
          <w:b/>
        </w:rPr>
      </w:pPr>
      <w:r w:rsidRPr="00996BDA">
        <w:rPr>
          <w:rFonts w:cs="Arial"/>
          <w:b/>
        </w:rPr>
        <w:t>Zum Vorlesewettbewerb</w:t>
      </w:r>
    </w:p>
    <w:p w14:paraId="48B40243" w14:textId="3099FFA7" w:rsidR="00191EAA" w:rsidRPr="00996BDA" w:rsidDel="00B67913" w:rsidRDefault="00FF0219" w:rsidP="00996BDA">
      <w:pPr>
        <w:pStyle w:val="BrsenvereinSubhead"/>
        <w:spacing w:line="280" w:lineRule="atLeast"/>
        <w:rPr>
          <w:rFonts w:cs="Arial"/>
        </w:rPr>
      </w:pPr>
      <w:r>
        <w:rPr>
          <w:rFonts w:cs="Arial"/>
        </w:rPr>
        <w:t>D</w:t>
      </w:r>
      <w:r w:rsidR="00191EAA" w:rsidRPr="00996BDA">
        <w:rPr>
          <w:rFonts w:cs="Arial"/>
        </w:rPr>
        <w:t xml:space="preserve">er </w:t>
      </w:r>
      <w:r w:rsidR="00B67913" w:rsidRPr="00996BDA">
        <w:rPr>
          <w:rFonts w:cs="Arial"/>
        </w:rPr>
        <w:t xml:space="preserve">seit </w:t>
      </w:r>
      <w:r w:rsidR="00191EAA" w:rsidRPr="00996BDA">
        <w:rPr>
          <w:rFonts w:cs="Arial"/>
        </w:rPr>
        <w:t xml:space="preserve">1959 </w:t>
      </w:r>
      <w:r w:rsidR="00B67913" w:rsidRPr="00996BDA">
        <w:rPr>
          <w:rFonts w:cs="Arial"/>
        </w:rPr>
        <w:t xml:space="preserve">stattfindende </w:t>
      </w:r>
      <w:r w:rsidR="00191EAA" w:rsidRPr="00996BDA">
        <w:rPr>
          <w:rFonts w:cs="Arial"/>
        </w:rPr>
        <w:t xml:space="preserve">Vorlesewettbewerb </w:t>
      </w:r>
      <w:r w:rsidR="00BE616E" w:rsidRPr="00996BDA">
        <w:rPr>
          <w:rFonts w:cs="Arial"/>
        </w:rPr>
        <w:t xml:space="preserve">einer </w:t>
      </w:r>
      <w:r w:rsidR="00191EAA" w:rsidRPr="00996BDA">
        <w:rPr>
          <w:rFonts w:cs="Arial"/>
        </w:rPr>
        <w:t>der größte</w:t>
      </w:r>
      <w:r w:rsidR="00BE616E" w:rsidRPr="00996BDA">
        <w:rPr>
          <w:rFonts w:cs="Arial"/>
        </w:rPr>
        <w:t>n</w:t>
      </w:r>
      <w:r w:rsidR="00191EAA" w:rsidRPr="00996BDA">
        <w:rPr>
          <w:rFonts w:cs="Arial"/>
        </w:rPr>
        <w:t xml:space="preserve"> Schülerwettbewerb</w:t>
      </w:r>
      <w:r w:rsidR="00BE616E" w:rsidRPr="00996BDA">
        <w:rPr>
          <w:rFonts w:cs="Arial"/>
        </w:rPr>
        <w:t>e</w:t>
      </w:r>
      <w:r w:rsidR="00191EAA" w:rsidRPr="00996BDA">
        <w:rPr>
          <w:rFonts w:cs="Arial"/>
        </w:rPr>
        <w:t xml:space="preserve"> Deutschlands. Er wird von der </w:t>
      </w:r>
      <w:r w:rsidR="00D470BA">
        <w:rPr>
          <w:rFonts w:cs="Arial"/>
        </w:rPr>
        <w:t>Stiftung Buchkultur und Leseförderung des Börsenvereins</w:t>
      </w:r>
      <w:r w:rsidR="00191EAA" w:rsidRPr="00996BDA">
        <w:rPr>
          <w:rFonts w:cs="Arial"/>
        </w:rPr>
        <w:t xml:space="preserve"> veranstaltet und steht unter der Schirmherrschaft des Bundespräsidenten. </w:t>
      </w:r>
      <w:r w:rsidR="00191EAA" w:rsidRPr="00996BDA" w:rsidDel="00B67913">
        <w:rPr>
          <w:rFonts w:cs="Arial"/>
        </w:rPr>
        <w:t>Begeisterung für Bücher in die Öffentlichkeit zu tragen, Freude am Lesen zu wecken sowie die Lesekompetenz von Kindern zu stärken, stehen im Mittelpunkt des Vorlesewettbewerbs.</w:t>
      </w:r>
    </w:p>
    <w:p w14:paraId="0CB79D59" w14:textId="1B7436A6" w:rsidR="008F4A91" w:rsidRDefault="008F4A91" w:rsidP="008F4A91">
      <w:pPr>
        <w:pStyle w:val="BrsenvereinSubhead"/>
        <w:spacing w:after="0" w:line="276" w:lineRule="auto"/>
        <w:rPr>
          <w:rFonts w:cs="Arial"/>
        </w:rPr>
      </w:pPr>
      <w:r w:rsidRPr="00996BDA">
        <w:rPr>
          <w:rFonts w:cs="Arial"/>
        </w:rPr>
        <w:t xml:space="preserve">Der Wettbewerb wird gefördert vom </w:t>
      </w:r>
      <w:r w:rsidRPr="00996BDA">
        <w:rPr>
          <w:rFonts w:cs="Arial"/>
          <w:b/>
        </w:rPr>
        <w:t>Bundesministerium für Familie, Senioren, Frauen und Jugend</w:t>
      </w:r>
      <w:r w:rsidRPr="00996BDA">
        <w:rPr>
          <w:rFonts w:cs="Arial"/>
        </w:rPr>
        <w:t xml:space="preserve">. </w:t>
      </w:r>
      <w:bookmarkStart w:id="0" w:name="_Hlk32242600"/>
      <w:r w:rsidR="00FF0219">
        <w:rPr>
          <w:rFonts w:cs="Arial"/>
        </w:rPr>
        <w:t>Zum zw</w:t>
      </w:r>
      <w:r w:rsidR="00542DCD">
        <w:rPr>
          <w:rFonts w:cs="Arial"/>
        </w:rPr>
        <w:t xml:space="preserve">eiten </w:t>
      </w:r>
      <w:r w:rsidR="00FF0219">
        <w:rPr>
          <w:rFonts w:cs="Arial"/>
        </w:rPr>
        <w:t>Mal</w:t>
      </w:r>
      <w:r w:rsidRPr="00996BDA">
        <w:rPr>
          <w:rFonts w:cs="Arial"/>
        </w:rPr>
        <w:t xml:space="preserve"> engagiert sich die </w:t>
      </w:r>
      <w:proofErr w:type="spellStart"/>
      <w:r w:rsidRPr="00996BDA">
        <w:rPr>
          <w:rFonts w:cs="Arial"/>
          <w:b/>
          <w:bCs/>
        </w:rPr>
        <w:t>experimenta</w:t>
      </w:r>
      <w:proofErr w:type="spellEnd"/>
      <w:r w:rsidRPr="00996BDA">
        <w:rPr>
          <w:rFonts w:cs="Arial"/>
          <w:b/>
          <w:bCs/>
        </w:rPr>
        <w:t xml:space="preserve"> gGmbH</w:t>
      </w:r>
      <w:r w:rsidRPr="00996BDA">
        <w:rPr>
          <w:rFonts w:cs="Arial"/>
        </w:rPr>
        <w:t xml:space="preserve"> als bundesweiter Förderer, vier </w:t>
      </w:r>
      <w:proofErr w:type="spellStart"/>
      <w:r w:rsidRPr="00996BDA">
        <w:rPr>
          <w:rFonts w:cs="Arial"/>
          <w:b/>
        </w:rPr>
        <w:t>Sparda</w:t>
      </w:r>
      <w:proofErr w:type="spellEnd"/>
      <w:r w:rsidRPr="00996BDA">
        <w:rPr>
          <w:rFonts w:cs="Arial"/>
          <w:b/>
        </w:rPr>
        <w:t>-Banken</w:t>
      </w:r>
      <w:r w:rsidRPr="00996BDA">
        <w:rPr>
          <w:rFonts w:cs="Arial"/>
        </w:rPr>
        <w:t xml:space="preserve"> unterstützen den Wettbewerb in diesem Jahr erneut.</w:t>
      </w:r>
      <w:bookmarkEnd w:id="0"/>
      <w:r w:rsidRPr="00996BDA">
        <w:rPr>
          <w:rFonts w:cs="Arial"/>
        </w:rPr>
        <w:t xml:space="preserve"> Die Etappen führen </w:t>
      </w:r>
      <w:r w:rsidR="00542DCD">
        <w:rPr>
          <w:rFonts w:cs="Arial"/>
        </w:rPr>
        <w:t xml:space="preserve">von der Schule </w:t>
      </w:r>
      <w:r w:rsidRPr="00996BDA">
        <w:rPr>
          <w:rFonts w:cs="Arial"/>
        </w:rPr>
        <w:t xml:space="preserve">über Stadt-/Kreis-, Bezirks- und Länderebene bis zum </w:t>
      </w:r>
      <w:r>
        <w:rPr>
          <w:rFonts w:cs="Arial"/>
        </w:rPr>
        <w:t>Bundesfinale in Berlin.</w:t>
      </w:r>
    </w:p>
    <w:p w14:paraId="49CFCC0F" w14:textId="77777777" w:rsidR="008F4A91" w:rsidRPr="008F4A91" w:rsidRDefault="008F4A91" w:rsidP="008F4A91">
      <w:pPr>
        <w:rPr>
          <w:rFonts w:eastAsia="Calibri"/>
        </w:rPr>
      </w:pPr>
    </w:p>
    <w:p w14:paraId="7E0D08EC" w14:textId="2381E516" w:rsidR="006A6CF1" w:rsidRDefault="006A6CF1">
      <w:pPr>
        <w:rPr>
          <w:rFonts w:ascii="Arial" w:hAnsi="Arial"/>
          <w:b/>
          <w:sz w:val="20"/>
        </w:rPr>
      </w:pPr>
    </w:p>
    <w:p w14:paraId="510F0F6E" w14:textId="2E3D3AFF" w:rsidR="008D61BA" w:rsidRDefault="008D61BA" w:rsidP="008D61BA">
      <w:pPr>
        <w:rPr>
          <w:rFonts w:ascii="Arial" w:hAnsi="Arial"/>
          <w:b/>
          <w:sz w:val="20"/>
        </w:rPr>
      </w:pPr>
      <w:r w:rsidRPr="004C7202">
        <w:rPr>
          <w:rFonts w:ascii="Arial" w:hAnsi="Arial"/>
          <w:b/>
          <w:sz w:val="20"/>
        </w:rPr>
        <w:t>Weitere Informationen zum Vorlesewettbewerb</w:t>
      </w:r>
    </w:p>
    <w:p w14:paraId="49CFD8AF" w14:textId="77777777" w:rsidR="008D61BA" w:rsidRPr="004C7202" w:rsidRDefault="008D61BA" w:rsidP="008D61BA">
      <w:pPr>
        <w:rPr>
          <w:rFonts w:ascii="Arial" w:hAnsi="Arial"/>
          <w:b/>
          <w:sz w:val="20"/>
        </w:rPr>
      </w:pPr>
    </w:p>
    <w:p w14:paraId="45B896BA" w14:textId="551C4017" w:rsidR="008D61BA" w:rsidRDefault="006A6CF1" w:rsidP="008D61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Stiftung Buchkultur und Leseförderung</w:t>
      </w:r>
      <w:r>
        <w:rPr>
          <w:rFonts w:ascii="Arial" w:hAnsi="Arial"/>
          <w:sz w:val="20"/>
        </w:rPr>
        <w:br/>
        <w:t>des Börsenvereins des Deutschen Buchhandels</w:t>
      </w:r>
      <w:r w:rsidR="008D61BA">
        <w:rPr>
          <w:rFonts w:ascii="Arial" w:hAnsi="Arial"/>
          <w:sz w:val="20"/>
        </w:rPr>
        <w:t>:</w:t>
      </w:r>
    </w:p>
    <w:p w14:paraId="557B3FA7" w14:textId="77777777" w:rsidR="008D61BA" w:rsidRDefault="008D61BA" w:rsidP="008D61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Telefon: +49-69 / 1306-368, E-Mail: </w:t>
      </w:r>
      <w:hyperlink r:id="rId7" w:history="1">
        <w:r w:rsidRPr="00885114">
          <w:rPr>
            <w:rStyle w:val="Hyperlink"/>
            <w:rFonts w:ascii="Arial" w:hAnsi="Arial"/>
            <w:sz w:val="20"/>
          </w:rPr>
          <w:t>info@vorlesewettbewerb.de</w:t>
        </w:r>
      </w:hyperlink>
      <w:r>
        <w:rPr>
          <w:rFonts w:ascii="Arial" w:hAnsi="Arial"/>
          <w:sz w:val="20"/>
        </w:rPr>
        <w:t>.</w:t>
      </w:r>
    </w:p>
    <w:p w14:paraId="7445BA96" w14:textId="77777777" w:rsidR="008D61BA" w:rsidRDefault="008D61BA" w:rsidP="008D61BA">
      <w:pPr>
        <w:rPr>
          <w:rFonts w:ascii="Arial" w:hAnsi="Arial"/>
          <w:sz w:val="20"/>
        </w:rPr>
      </w:pPr>
    </w:p>
    <w:p w14:paraId="3214134A" w14:textId="3462C1EB" w:rsidR="008D61BA" w:rsidRPr="00934B25" w:rsidRDefault="008D61BA" w:rsidP="008D61BA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Der aktuelle Stand des </w:t>
      </w:r>
      <w:r w:rsidRPr="00F55068">
        <w:rPr>
          <w:rFonts w:ascii="Arial" w:hAnsi="Arial"/>
          <w:sz w:val="20"/>
        </w:rPr>
        <w:t>6</w:t>
      </w:r>
      <w:r w:rsidR="00542DCD">
        <w:rPr>
          <w:rFonts w:ascii="Arial" w:hAnsi="Arial"/>
          <w:sz w:val="20"/>
        </w:rPr>
        <w:t>2</w:t>
      </w:r>
      <w:r w:rsidRPr="00F55068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Vorlesewettbewerbs sowie alle Infos, Termine und teilnehmenden Schulen sind auf </w:t>
      </w:r>
      <w:hyperlink r:id="rId8" w:history="1">
        <w:r>
          <w:rPr>
            <w:rStyle w:val="Hyperlink"/>
            <w:rFonts w:ascii="Arial" w:hAnsi="Arial"/>
            <w:color w:val="000000"/>
            <w:sz w:val="20"/>
          </w:rPr>
          <w:t>www.vorlesewettbewerb.de</w:t>
        </w:r>
      </w:hyperlink>
      <w:r>
        <w:rPr>
          <w:rFonts w:ascii="Arial" w:hAnsi="Arial"/>
          <w:color w:val="000000"/>
          <w:sz w:val="20"/>
        </w:rPr>
        <w:t xml:space="preserve"> zu finden. </w:t>
      </w:r>
    </w:p>
    <w:p w14:paraId="4734CF08" w14:textId="77777777" w:rsidR="008D61BA" w:rsidRDefault="008D61BA" w:rsidP="008D61B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F734E1" w14:textId="77777777" w:rsidR="008D61BA" w:rsidRDefault="008D61BA" w:rsidP="008D61B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B760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Social Media</w:t>
      </w:r>
    </w:p>
    <w:p w14:paraId="59B486CF" w14:textId="77777777" w:rsidR="008D61BA" w:rsidRDefault="008D61BA" w:rsidP="008D61B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DA4A2B0" w14:textId="7194A074" w:rsidR="008D61BA" w:rsidRPr="00AF0A5E" w:rsidRDefault="008D61BA" w:rsidP="008D61B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B760C">
        <w:rPr>
          <w:rFonts w:ascii="Arial" w:hAnsi="Arial" w:cs="Arial"/>
          <w:color w:val="000000"/>
          <w:sz w:val="20"/>
          <w:szCs w:val="20"/>
          <w:lang w:val="en-US"/>
        </w:rPr>
        <w:t xml:space="preserve">Facebook: </w:t>
      </w:r>
      <w:hyperlink r:id="rId9" w:history="1">
        <w:r w:rsidRPr="00AF0A5E">
          <w:rPr>
            <w:rStyle w:val="Hyperlink"/>
            <w:rFonts w:ascii="Arial" w:hAnsi="Arial" w:cs="Arial"/>
            <w:sz w:val="20"/>
            <w:szCs w:val="20"/>
            <w:lang w:val="en-US"/>
          </w:rPr>
          <w:t>www.facebook.com/vorlesewettbewerb</w:t>
        </w:r>
      </w:hyperlink>
      <w:r w:rsidRPr="00BB760C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Twitter: </w:t>
      </w:r>
      <w:hyperlink r:id="rId10" w:history="1">
        <w:r w:rsidR="006A6CF1" w:rsidRPr="00904CC0">
          <w:rPr>
            <w:rStyle w:val="Hyperlink"/>
            <w:rFonts w:ascii="Arial" w:hAnsi="Arial" w:cs="Arial"/>
            <w:sz w:val="20"/>
            <w:szCs w:val="20"/>
            <w:lang w:val="en-US"/>
          </w:rPr>
          <w:t>https://twitter.com/vlwettbewerb</w:t>
        </w:r>
      </w:hyperlink>
    </w:p>
    <w:p w14:paraId="16F98D84" w14:textId="77777777" w:rsidR="00661692" w:rsidRDefault="008D61BA" w:rsidP="008D61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Instagram: </w:t>
      </w:r>
      <w:hyperlink r:id="rId11" w:history="1">
        <w:r w:rsidR="006A6CF1" w:rsidRPr="00F34DB0">
          <w:rPr>
            <w:rStyle w:val="Hyperlink"/>
            <w:rFonts w:ascii="Arial" w:hAnsi="Arial" w:cs="Arial"/>
            <w:sz w:val="20"/>
            <w:szCs w:val="20"/>
          </w:rPr>
          <w:t>www.instagram.com/vorlesewettbewerb</w:t>
        </w:r>
      </w:hyperlink>
      <w:r w:rsidR="006A6CF1">
        <w:rPr>
          <w:rFonts w:ascii="Arial" w:hAnsi="Arial" w:cs="Arial"/>
          <w:color w:val="000000"/>
          <w:sz w:val="20"/>
          <w:szCs w:val="20"/>
        </w:rPr>
        <w:t xml:space="preserve"> </w:t>
      </w:r>
      <w:r w:rsidR="00904CC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0244EE" w14:textId="0C46E631" w:rsidR="008D61BA" w:rsidRDefault="006A6CF1" w:rsidP="008D61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#vorlesewettbewerb </w:t>
      </w:r>
    </w:p>
    <w:p w14:paraId="621B3633" w14:textId="77777777" w:rsidR="008D61BA" w:rsidRDefault="008D61BA" w:rsidP="008D61BA">
      <w:pPr>
        <w:rPr>
          <w:rFonts w:ascii="Arial" w:hAnsi="Arial" w:cs="Arial"/>
          <w:color w:val="000000"/>
          <w:sz w:val="20"/>
          <w:szCs w:val="20"/>
        </w:rPr>
      </w:pPr>
    </w:p>
    <w:p w14:paraId="24ECD840" w14:textId="77777777" w:rsidR="00542DCD" w:rsidRDefault="00542DCD" w:rsidP="008D61BA">
      <w:pPr>
        <w:pStyle w:val="BrsenvereinFlietext"/>
        <w:spacing w:line="240" w:lineRule="auto"/>
        <w:outlineLvl w:val="0"/>
        <w:rPr>
          <w:rFonts w:cs="Arial"/>
          <w:b/>
          <w:bCs/>
        </w:rPr>
      </w:pPr>
    </w:p>
    <w:p w14:paraId="48FB3744" w14:textId="4BB61FC0" w:rsidR="008D61BA" w:rsidRDefault="008D61BA" w:rsidP="008D61BA">
      <w:pPr>
        <w:pStyle w:val="BrsenvereinFlietext"/>
        <w:spacing w:line="240" w:lineRule="auto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Kontakt für die Medien</w:t>
      </w:r>
      <w:r w:rsidRPr="00463D97">
        <w:rPr>
          <w:rFonts w:cs="Arial"/>
          <w:b/>
          <w:bCs/>
        </w:rPr>
        <w:t xml:space="preserve"> </w:t>
      </w:r>
    </w:p>
    <w:p w14:paraId="68840564" w14:textId="77777777" w:rsidR="008D61BA" w:rsidRDefault="008D61BA" w:rsidP="008D61BA">
      <w:pPr>
        <w:pStyle w:val="BrsenvereinFlietext"/>
        <w:spacing w:line="240" w:lineRule="auto"/>
        <w:outlineLvl w:val="0"/>
        <w:rPr>
          <w:rFonts w:cs="Arial"/>
          <w:b/>
          <w:bCs/>
        </w:rPr>
      </w:pPr>
    </w:p>
    <w:p w14:paraId="2BCFB76E" w14:textId="3E2B1B50" w:rsidR="008D61BA" w:rsidRPr="00EA0E9C" w:rsidRDefault="008F4A91" w:rsidP="008D61BA">
      <w:pPr>
        <w:pStyle w:val="BrsenvereinFlietext"/>
        <w:spacing w:line="240" w:lineRule="auto"/>
        <w:outlineLvl w:val="0"/>
        <w:rPr>
          <w:rFonts w:cs="Arial"/>
        </w:rPr>
      </w:pPr>
      <w:r>
        <w:rPr>
          <w:rFonts w:cs="Arial"/>
          <w:highlight w:val="yellow"/>
        </w:rPr>
        <w:t>(</w:t>
      </w:r>
      <w:r w:rsidRPr="008F4A91">
        <w:rPr>
          <w:rFonts w:cs="Arial"/>
          <w:highlight w:val="yellow"/>
        </w:rPr>
        <w:t>Veranstalter*in Bezirksentscheid</w:t>
      </w:r>
      <w:r>
        <w:rPr>
          <w:rFonts w:cs="Arial"/>
        </w:rPr>
        <w:t>)</w:t>
      </w:r>
    </w:p>
    <w:p w14:paraId="791D5AB6" w14:textId="77777777" w:rsidR="00DE2FD9" w:rsidRPr="00996BDA" w:rsidRDefault="00DE2FD9" w:rsidP="008D61BA">
      <w:pPr>
        <w:tabs>
          <w:tab w:val="left" w:pos="1134"/>
          <w:tab w:val="left" w:pos="6480"/>
          <w:tab w:val="left" w:pos="7938"/>
        </w:tabs>
        <w:ind w:right="39"/>
        <w:outlineLvl w:val="0"/>
        <w:rPr>
          <w:rFonts w:ascii="Arial" w:hAnsi="Arial" w:cs="Arial"/>
        </w:rPr>
      </w:pPr>
    </w:p>
    <w:sectPr w:rsidR="00DE2FD9" w:rsidRPr="00996BDA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Pro">
    <w:altName w:val="Calibri"/>
    <w:panose1 w:val="02010504040101020104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63CA"/>
    <w:rsid w:val="00057261"/>
    <w:rsid w:val="000828ED"/>
    <w:rsid w:val="000A30D3"/>
    <w:rsid w:val="000B144E"/>
    <w:rsid w:val="000B5C5C"/>
    <w:rsid w:val="000B710B"/>
    <w:rsid w:val="000E3DB0"/>
    <w:rsid w:val="000E4586"/>
    <w:rsid w:val="000F0F40"/>
    <w:rsid w:val="000F5B3D"/>
    <w:rsid w:val="000F67F3"/>
    <w:rsid w:val="00110223"/>
    <w:rsid w:val="00113E60"/>
    <w:rsid w:val="00116BB0"/>
    <w:rsid w:val="0013597B"/>
    <w:rsid w:val="00160D3F"/>
    <w:rsid w:val="00172C01"/>
    <w:rsid w:val="00191EAA"/>
    <w:rsid w:val="00194262"/>
    <w:rsid w:val="00194852"/>
    <w:rsid w:val="00195446"/>
    <w:rsid w:val="00196551"/>
    <w:rsid w:val="001B75BB"/>
    <w:rsid w:val="001C67F8"/>
    <w:rsid w:val="001D3279"/>
    <w:rsid w:val="001E5A26"/>
    <w:rsid w:val="001F70CC"/>
    <w:rsid w:val="00207011"/>
    <w:rsid w:val="00210704"/>
    <w:rsid w:val="002122E3"/>
    <w:rsid w:val="00241423"/>
    <w:rsid w:val="00252E4A"/>
    <w:rsid w:val="002553A4"/>
    <w:rsid w:val="00255C00"/>
    <w:rsid w:val="0026053C"/>
    <w:rsid w:val="00266B5D"/>
    <w:rsid w:val="002A3F14"/>
    <w:rsid w:val="002B6E3B"/>
    <w:rsid w:val="002C3A63"/>
    <w:rsid w:val="002D25B1"/>
    <w:rsid w:val="002F7CCD"/>
    <w:rsid w:val="00304A2D"/>
    <w:rsid w:val="00310879"/>
    <w:rsid w:val="00325A07"/>
    <w:rsid w:val="00332DE9"/>
    <w:rsid w:val="0033653B"/>
    <w:rsid w:val="00346835"/>
    <w:rsid w:val="00350F88"/>
    <w:rsid w:val="00353244"/>
    <w:rsid w:val="00355C6D"/>
    <w:rsid w:val="00372D5A"/>
    <w:rsid w:val="00374D53"/>
    <w:rsid w:val="003A34A7"/>
    <w:rsid w:val="003B0A4A"/>
    <w:rsid w:val="003C23B1"/>
    <w:rsid w:val="003C64AD"/>
    <w:rsid w:val="003D3C6C"/>
    <w:rsid w:val="003F208B"/>
    <w:rsid w:val="0040296D"/>
    <w:rsid w:val="0044114F"/>
    <w:rsid w:val="00441FB5"/>
    <w:rsid w:val="00452674"/>
    <w:rsid w:val="004528B9"/>
    <w:rsid w:val="0045678E"/>
    <w:rsid w:val="004813B7"/>
    <w:rsid w:val="004A1886"/>
    <w:rsid w:val="004A6F75"/>
    <w:rsid w:val="004B6DC5"/>
    <w:rsid w:val="004C4391"/>
    <w:rsid w:val="004C6EE6"/>
    <w:rsid w:val="004F1616"/>
    <w:rsid w:val="004F1760"/>
    <w:rsid w:val="004F56B7"/>
    <w:rsid w:val="00503E52"/>
    <w:rsid w:val="00513849"/>
    <w:rsid w:val="00515951"/>
    <w:rsid w:val="00534A7C"/>
    <w:rsid w:val="00542DCD"/>
    <w:rsid w:val="00544777"/>
    <w:rsid w:val="00565CFD"/>
    <w:rsid w:val="00565E3B"/>
    <w:rsid w:val="005664B3"/>
    <w:rsid w:val="005717E2"/>
    <w:rsid w:val="00576BA9"/>
    <w:rsid w:val="005A56EE"/>
    <w:rsid w:val="005C0A78"/>
    <w:rsid w:val="005C4732"/>
    <w:rsid w:val="005D0E09"/>
    <w:rsid w:val="005D0EF9"/>
    <w:rsid w:val="005D3E91"/>
    <w:rsid w:val="005E484D"/>
    <w:rsid w:val="00600EC8"/>
    <w:rsid w:val="00602B85"/>
    <w:rsid w:val="00610BA4"/>
    <w:rsid w:val="00611DDE"/>
    <w:rsid w:val="006175FE"/>
    <w:rsid w:val="00626158"/>
    <w:rsid w:val="00653494"/>
    <w:rsid w:val="00661692"/>
    <w:rsid w:val="00665CD5"/>
    <w:rsid w:val="00671F64"/>
    <w:rsid w:val="0067543A"/>
    <w:rsid w:val="006A0AF7"/>
    <w:rsid w:val="006A6CF1"/>
    <w:rsid w:val="006A7A1C"/>
    <w:rsid w:val="006B7A13"/>
    <w:rsid w:val="006D1203"/>
    <w:rsid w:val="006D2599"/>
    <w:rsid w:val="006D2D60"/>
    <w:rsid w:val="006E2273"/>
    <w:rsid w:val="006E532E"/>
    <w:rsid w:val="006F1BD3"/>
    <w:rsid w:val="0071350E"/>
    <w:rsid w:val="00723878"/>
    <w:rsid w:val="0073263B"/>
    <w:rsid w:val="0073699D"/>
    <w:rsid w:val="00747976"/>
    <w:rsid w:val="00756E43"/>
    <w:rsid w:val="00760290"/>
    <w:rsid w:val="00760C82"/>
    <w:rsid w:val="00763DA0"/>
    <w:rsid w:val="00765F0E"/>
    <w:rsid w:val="00773DDF"/>
    <w:rsid w:val="0077784B"/>
    <w:rsid w:val="00786DA9"/>
    <w:rsid w:val="007A1B24"/>
    <w:rsid w:val="007B0AAA"/>
    <w:rsid w:val="007B374D"/>
    <w:rsid w:val="007B6B95"/>
    <w:rsid w:val="007B7FAC"/>
    <w:rsid w:val="007C6178"/>
    <w:rsid w:val="007C763D"/>
    <w:rsid w:val="007D4D99"/>
    <w:rsid w:val="007E49A4"/>
    <w:rsid w:val="007E5DBC"/>
    <w:rsid w:val="007F1CFF"/>
    <w:rsid w:val="00811F62"/>
    <w:rsid w:val="00823288"/>
    <w:rsid w:val="0083417C"/>
    <w:rsid w:val="00851B76"/>
    <w:rsid w:val="008564A5"/>
    <w:rsid w:val="0088643F"/>
    <w:rsid w:val="00893E54"/>
    <w:rsid w:val="008A395C"/>
    <w:rsid w:val="008C2DB9"/>
    <w:rsid w:val="008C3CE9"/>
    <w:rsid w:val="008D0916"/>
    <w:rsid w:val="008D61BA"/>
    <w:rsid w:val="008E1390"/>
    <w:rsid w:val="008F4A91"/>
    <w:rsid w:val="00904CC0"/>
    <w:rsid w:val="00906413"/>
    <w:rsid w:val="00910C36"/>
    <w:rsid w:val="00932841"/>
    <w:rsid w:val="0095301F"/>
    <w:rsid w:val="009559EA"/>
    <w:rsid w:val="009800F2"/>
    <w:rsid w:val="00996BDA"/>
    <w:rsid w:val="009A01C4"/>
    <w:rsid w:val="009C0A11"/>
    <w:rsid w:val="009D1031"/>
    <w:rsid w:val="009E58C7"/>
    <w:rsid w:val="009F3CCA"/>
    <w:rsid w:val="00A005BB"/>
    <w:rsid w:val="00A0290A"/>
    <w:rsid w:val="00A04367"/>
    <w:rsid w:val="00A119F1"/>
    <w:rsid w:val="00A11FA3"/>
    <w:rsid w:val="00A14CFA"/>
    <w:rsid w:val="00A25C6F"/>
    <w:rsid w:val="00A42673"/>
    <w:rsid w:val="00A54D96"/>
    <w:rsid w:val="00A64C09"/>
    <w:rsid w:val="00A80041"/>
    <w:rsid w:val="00A8451D"/>
    <w:rsid w:val="00A952D3"/>
    <w:rsid w:val="00AA0240"/>
    <w:rsid w:val="00AA376B"/>
    <w:rsid w:val="00AB3400"/>
    <w:rsid w:val="00AB60BC"/>
    <w:rsid w:val="00AC7979"/>
    <w:rsid w:val="00AD5679"/>
    <w:rsid w:val="00AE0151"/>
    <w:rsid w:val="00AE5ADF"/>
    <w:rsid w:val="00B047A1"/>
    <w:rsid w:val="00B36401"/>
    <w:rsid w:val="00B53C00"/>
    <w:rsid w:val="00B63D47"/>
    <w:rsid w:val="00B67913"/>
    <w:rsid w:val="00B71535"/>
    <w:rsid w:val="00B95415"/>
    <w:rsid w:val="00B95748"/>
    <w:rsid w:val="00BB03A4"/>
    <w:rsid w:val="00BB269C"/>
    <w:rsid w:val="00BB4D2E"/>
    <w:rsid w:val="00BC2267"/>
    <w:rsid w:val="00BE616E"/>
    <w:rsid w:val="00BF3AB1"/>
    <w:rsid w:val="00C32A6A"/>
    <w:rsid w:val="00C440D5"/>
    <w:rsid w:val="00C4424F"/>
    <w:rsid w:val="00C47C15"/>
    <w:rsid w:val="00C511BF"/>
    <w:rsid w:val="00C62489"/>
    <w:rsid w:val="00C73FCF"/>
    <w:rsid w:val="00C827A0"/>
    <w:rsid w:val="00C830CD"/>
    <w:rsid w:val="00C906C0"/>
    <w:rsid w:val="00C965B3"/>
    <w:rsid w:val="00CB38D7"/>
    <w:rsid w:val="00CC4607"/>
    <w:rsid w:val="00CD1158"/>
    <w:rsid w:val="00CD4EB4"/>
    <w:rsid w:val="00CF315E"/>
    <w:rsid w:val="00CF3AAD"/>
    <w:rsid w:val="00D02099"/>
    <w:rsid w:val="00D10019"/>
    <w:rsid w:val="00D10E59"/>
    <w:rsid w:val="00D2168E"/>
    <w:rsid w:val="00D23CFC"/>
    <w:rsid w:val="00D440FC"/>
    <w:rsid w:val="00D46AEC"/>
    <w:rsid w:val="00D470BA"/>
    <w:rsid w:val="00D47205"/>
    <w:rsid w:val="00D5217B"/>
    <w:rsid w:val="00D53239"/>
    <w:rsid w:val="00D709D3"/>
    <w:rsid w:val="00D802FF"/>
    <w:rsid w:val="00D95019"/>
    <w:rsid w:val="00D955DD"/>
    <w:rsid w:val="00DA5D7B"/>
    <w:rsid w:val="00DA6F4C"/>
    <w:rsid w:val="00DE1DBB"/>
    <w:rsid w:val="00DE2FD9"/>
    <w:rsid w:val="00DE6C1C"/>
    <w:rsid w:val="00E00416"/>
    <w:rsid w:val="00E07A99"/>
    <w:rsid w:val="00E137BB"/>
    <w:rsid w:val="00E17289"/>
    <w:rsid w:val="00E26593"/>
    <w:rsid w:val="00E30D12"/>
    <w:rsid w:val="00E30FC7"/>
    <w:rsid w:val="00E83978"/>
    <w:rsid w:val="00E91C00"/>
    <w:rsid w:val="00EA34BE"/>
    <w:rsid w:val="00EB7436"/>
    <w:rsid w:val="00EC3406"/>
    <w:rsid w:val="00ED08D8"/>
    <w:rsid w:val="00EE39B2"/>
    <w:rsid w:val="00EF4642"/>
    <w:rsid w:val="00EF5519"/>
    <w:rsid w:val="00F115AD"/>
    <w:rsid w:val="00F21CEF"/>
    <w:rsid w:val="00F371AB"/>
    <w:rsid w:val="00F52522"/>
    <w:rsid w:val="00F70FF1"/>
    <w:rsid w:val="00F74DCE"/>
    <w:rsid w:val="00F82D7E"/>
    <w:rsid w:val="00F93C4B"/>
    <w:rsid w:val="00FA3108"/>
    <w:rsid w:val="00FB5D8D"/>
    <w:rsid w:val="00FC0B3D"/>
    <w:rsid w:val="00FD498C"/>
    <w:rsid w:val="00FD6186"/>
    <w:rsid w:val="00FE0B9D"/>
    <w:rsid w:val="00FE470F"/>
    <w:rsid w:val="00FE4C05"/>
    <w:rsid w:val="00FF0219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FA23"/>
  <w15:docId w15:val="{C282ACF4-A2A2-0E47-9E35-AC42F49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paragraph" w:styleId="berschrift3">
    <w:name w:val="heading 3"/>
    <w:next w:val="Standard"/>
    <w:link w:val="berschrift3Zchn"/>
    <w:qFormat/>
    <w:rsid w:val="00996BDA"/>
    <w:pPr>
      <w:keepNext/>
      <w:spacing w:before="60" w:after="60"/>
      <w:outlineLvl w:val="2"/>
    </w:pPr>
    <w:rPr>
      <w:rFonts w:ascii="CorpoALig" w:hAnsi="CorpoALig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0C36"/>
    <w:rPr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910C36"/>
    <w:pPr>
      <w:ind w:right="114"/>
    </w:pPr>
    <w:rPr>
      <w:rFonts w:ascii="Arial" w:hAnsi="Arial"/>
      <w:sz w:val="20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AB34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3400"/>
  </w:style>
  <w:style w:type="paragraph" w:styleId="Kommentarthema">
    <w:name w:val="annotation subject"/>
    <w:basedOn w:val="Kommentartext"/>
    <w:next w:val="Kommentartext"/>
    <w:link w:val="KommentarthemaZchn"/>
    <w:rsid w:val="00AB3400"/>
    <w:rPr>
      <w:b/>
      <w:bCs/>
    </w:rPr>
  </w:style>
  <w:style w:type="character" w:customStyle="1" w:styleId="KommentarthemaZchn">
    <w:name w:val="Kommentarthema Zchn"/>
    <w:link w:val="Kommentarthema"/>
    <w:rsid w:val="00AB3400"/>
    <w:rPr>
      <w:b/>
      <w:bCs/>
    </w:rPr>
  </w:style>
  <w:style w:type="paragraph" w:styleId="Sprechblasentext">
    <w:name w:val="Balloon Text"/>
    <w:basedOn w:val="Standard"/>
    <w:link w:val="SprechblasentextZchn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40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C511B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996BDA"/>
    <w:rPr>
      <w:rFonts w:ascii="CorpoALig" w:hAnsi="CorpoALig" w:cs="Arial"/>
      <w:b/>
      <w:bCs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996BDA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6BDA"/>
    <w:rPr>
      <w:rFonts w:ascii="Arial" w:eastAsia="Calibri" w:hAnsi="Arial" w:cs="Arial"/>
      <w:lang w:eastAsia="en-US"/>
    </w:rPr>
  </w:style>
  <w:style w:type="paragraph" w:customStyle="1" w:styleId="BrsenvereinFlietext">
    <w:name w:val="Börsenverein_Fließtext"/>
    <w:rsid w:val="00996BDA"/>
    <w:pPr>
      <w:spacing w:line="240" w:lineRule="exact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lesewettbewerb.d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info@vorlesewettbewerb.d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vorlesewettbewer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vlwettbewerb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vorlesewettbewer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00056A5C2AF4DB49BB08649E7E1F8" ma:contentTypeVersion="12" ma:contentTypeDescription="Ein neues Dokument erstellen." ma:contentTypeScope="" ma:versionID="b5712d16f7c9b9dfec801549c32d01d7">
  <xsd:schema xmlns:xsd="http://www.w3.org/2001/XMLSchema" xmlns:xs="http://www.w3.org/2001/XMLSchema" xmlns:p="http://schemas.microsoft.com/office/2006/metadata/properties" xmlns:ns2="262859f6-0354-4b69-acb3-5b8fa47f0b4d" xmlns:ns3="caea15f9-adc6-4b68-9715-9d9d16f1864b" targetNamespace="http://schemas.microsoft.com/office/2006/metadata/properties" ma:root="true" ma:fieldsID="9c5487876adcbb152423a2e327b2158b" ns2:_="" ns3:_="">
    <xsd:import namespace="262859f6-0354-4b69-acb3-5b8fa47f0b4d"/>
    <xsd:import namespace="caea15f9-adc6-4b68-9715-9d9d16f18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9f6-0354-4b69-acb3-5b8fa47f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15f9-adc6-4b68-9715-9d9d16f1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12183-F363-46D6-B843-710B96D05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7671D-C5BA-4DCF-9183-6AACCB7F7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859f6-0354-4b69-acb3-5b8fa47f0b4d"/>
    <ds:schemaRef ds:uri="caea15f9-adc6-4b68-9715-9d9d16f1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4E479-F282-48F4-ADDE-4943C9D5EE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Bereitgestellt für die Börsenvereinsgruppe</Company>
  <LinksUpToDate>false</LinksUpToDate>
  <CharactersWithSpaces>3212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http://www.vorlesewettbewerb.de/</vt:lpwstr>
      </vt:variant>
      <vt:variant>
        <vt:lpwstr/>
      </vt:variant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mailto:info@vorlesewettbewerb.de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siB</dc:creator>
  <cp:lastModifiedBy>Bartscher, Sibylle</cp:lastModifiedBy>
  <cp:revision>2</cp:revision>
  <dcterms:created xsi:type="dcterms:W3CDTF">2021-04-07T09:57:00Z</dcterms:created>
  <dcterms:modified xsi:type="dcterms:W3CDTF">2021-04-07T09:57:00Z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0x0101007CC00056A5C2AF4DB49BB08649E7E1F8</vt:lpwstr>
  </property>
</Properties>
</file>